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FF" w:rsidRPr="0034388E" w:rsidRDefault="00D777FF" w:rsidP="00D777FF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</w:rPr>
      </w:pPr>
      <w:r w:rsidRPr="00D00457">
        <w:rPr>
          <w:color w:val="000000"/>
          <w:sz w:val="24"/>
          <w:szCs w:val="24"/>
        </w:rPr>
        <w:t>Договор</w:t>
      </w:r>
      <w:r w:rsidR="00E111A6">
        <w:rPr>
          <w:color w:val="000000"/>
          <w:sz w:val="24"/>
          <w:szCs w:val="24"/>
        </w:rPr>
        <w:t xml:space="preserve"> </w:t>
      </w:r>
      <w:r w:rsidR="00613035">
        <w:rPr>
          <w:color w:val="000000"/>
          <w:sz w:val="24"/>
          <w:szCs w:val="24"/>
        </w:rPr>
        <w:t xml:space="preserve">на </w:t>
      </w:r>
      <w:r w:rsidR="004B753E">
        <w:rPr>
          <w:color w:val="000000"/>
          <w:sz w:val="24"/>
          <w:szCs w:val="24"/>
        </w:rPr>
        <w:t>техническое обслуживание</w:t>
      </w:r>
      <w:r w:rsidRPr="00D00457">
        <w:rPr>
          <w:color w:val="000000"/>
          <w:sz w:val="24"/>
          <w:szCs w:val="24"/>
        </w:rPr>
        <w:t xml:space="preserve"> </w:t>
      </w:r>
      <w:r w:rsidR="004C194E"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D777FF" w:rsidRPr="00D00457" w:rsidRDefault="00D777FF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  <w:t xml:space="preserve"> «____»</w:t>
      </w:r>
      <w:r w:rsidR="00913348">
        <w:rPr>
          <w:color w:val="000000"/>
        </w:rPr>
        <w:t xml:space="preserve"> </w:t>
      </w:r>
      <w:r w:rsidRPr="00D00457">
        <w:rPr>
          <w:color w:val="000000"/>
        </w:rPr>
        <w:t xml:space="preserve">__________ </w:t>
      </w:r>
      <w:r w:rsidR="00113B7C">
        <w:rPr>
          <w:color w:val="000000"/>
        </w:rPr>
        <w:t>20</w:t>
      </w:r>
      <w:r w:rsidRPr="00D00457">
        <w:rPr>
          <w:color w:val="000000"/>
        </w:rPr>
        <w:t>__ г</w:t>
      </w:r>
    </w:p>
    <w:p w:rsidR="00D00457" w:rsidRDefault="00D777FF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2E251A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2E251A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 xml:space="preserve">, именуемое в дальнейшем «Исполнитель», в лице директора Большакова Александра Павловича, </w:t>
      </w:r>
      <w:r w:rsidR="00913348">
        <w:rPr>
          <w:color w:val="000000"/>
        </w:rPr>
        <w:t xml:space="preserve">действующего на основании Устава, </w:t>
      </w:r>
      <w:r w:rsidRPr="00D00457">
        <w:rPr>
          <w:color w:val="000000"/>
        </w:rPr>
        <w:t>с одной стороны, и</w:t>
      </w:r>
      <w:r w:rsidR="00417CA5">
        <w:rPr>
          <w:color w:val="000000"/>
        </w:rPr>
        <w:t xml:space="preserve"> </w:t>
      </w:r>
      <w:r w:rsidR="003104B9">
        <w:rPr>
          <w:color w:val="000000"/>
        </w:rPr>
        <w:t>___________________________________________________________________________</w:t>
      </w:r>
      <w:r w:rsidR="0034388E">
        <w:rPr>
          <w:color w:val="000000"/>
        </w:rPr>
        <w:t>____________________________________________________________________________________________________________________________________________________________________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</w:t>
      </w:r>
      <w:r w:rsidR="00417CA5">
        <w:rPr>
          <w:color w:val="000000"/>
        </w:rPr>
        <w:t xml:space="preserve"> </w:t>
      </w:r>
      <w:r w:rsidRPr="00D00457">
        <w:rPr>
          <w:color w:val="000000"/>
        </w:rPr>
        <w:t>___________________</w:t>
      </w:r>
      <w:r w:rsidR="002F6DCC">
        <w:rPr>
          <w:color w:val="000000"/>
        </w:rPr>
        <w:t>______________________________________________________</w:t>
      </w:r>
      <w:r w:rsidR="0034388E">
        <w:rPr>
          <w:color w:val="000000"/>
        </w:rPr>
        <w:t>______</w:t>
      </w:r>
      <w:r w:rsidRPr="00D00457">
        <w:rPr>
          <w:color w:val="000000"/>
        </w:rPr>
        <w:t xml:space="preserve">, </w:t>
      </w:r>
      <w:r w:rsidR="00913348">
        <w:rPr>
          <w:color w:val="000000"/>
        </w:rPr>
        <w:t>действующего на основании ________________________________________________</w:t>
      </w:r>
      <w:r w:rsidR="00417CA5">
        <w:rPr>
          <w:color w:val="000000"/>
        </w:rPr>
        <w:t xml:space="preserve"> </w:t>
      </w:r>
      <w:r w:rsidRPr="00D00457">
        <w:rPr>
          <w:color w:val="000000"/>
        </w:rPr>
        <w:t xml:space="preserve">с другой стороны, </w:t>
      </w:r>
      <w:r w:rsidR="00262CF1">
        <w:rPr>
          <w:color w:val="000000"/>
        </w:rPr>
        <w:t>далее по тексту именуемые вместе и (или) по отдельности</w:t>
      </w:r>
      <w:r w:rsidRPr="00D00457">
        <w:rPr>
          <w:color w:val="000000"/>
        </w:rPr>
        <w:t xml:space="preserve"> Стороны</w:t>
      </w:r>
      <w:r w:rsidR="00262CF1">
        <w:rPr>
          <w:color w:val="000000"/>
        </w:rPr>
        <w:t>,</w:t>
      </w:r>
      <w:r w:rsidR="00262CF1" w:rsidRPr="00262CF1">
        <w:t xml:space="preserve"> </w:t>
      </w:r>
      <w:r w:rsidR="00262CF1" w:rsidRPr="00262CF1">
        <w:rPr>
          <w:color w:val="000000"/>
        </w:rPr>
        <w:t>заключили настоящий договор (далее - Договор)</w:t>
      </w:r>
      <w:r w:rsidRPr="00D00457">
        <w:rPr>
          <w:color w:val="000000"/>
        </w:rPr>
        <w:t>.</w:t>
      </w:r>
    </w:p>
    <w:p w:rsidR="00D777FF" w:rsidRPr="00D00457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6B1EB9" w:rsidRPr="006B1EB9" w:rsidRDefault="006B1EB9" w:rsidP="006B1EB9">
      <w:pPr>
        <w:spacing w:before="75" w:after="15"/>
        <w:ind w:firstLine="300"/>
        <w:jc w:val="both"/>
        <w:rPr>
          <w:color w:val="000000"/>
        </w:rPr>
      </w:pPr>
      <w:r w:rsidRPr="006B1EB9">
        <w:rPr>
          <w:color w:val="000000"/>
        </w:rPr>
        <w:t xml:space="preserve">1.1. Исполнитель </w:t>
      </w:r>
      <w:r w:rsidRPr="006B1EB9">
        <w:t>ежемесячно</w:t>
      </w:r>
      <w:r w:rsidRPr="006B1EB9">
        <w:rPr>
          <w:color w:val="000000"/>
        </w:rPr>
        <w:t xml:space="preserve"> оказывает Заказчику услуги по техническому </w:t>
      </w:r>
      <w:proofErr w:type="gramStart"/>
      <w:r w:rsidRPr="006B1EB9">
        <w:rPr>
          <w:color w:val="000000"/>
        </w:rPr>
        <w:t>обслуживанию  автоматизированной</w:t>
      </w:r>
      <w:proofErr w:type="gramEnd"/>
      <w:r w:rsidRPr="006B1EB9">
        <w:rPr>
          <w:color w:val="000000"/>
        </w:rPr>
        <w:t xml:space="preserve"> программы управления образовательным учреждением </w:t>
      </w:r>
      <w:proofErr w:type="spellStart"/>
      <w:r w:rsidRPr="006B1EB9">
        <w:rPr>
          <w:color w:val="000000"/>
          <w:lang w:val="en-US"/>
        </w:rPr>
        <w:t>ProCollege</w:t>
      </w:r>
      <w:proofErr w:type="spellEnd"/>
      <w:r w:rsidRPr="006B1EB9">
        <w:rPr>
          <w:color w:val="000000"/>
        </w:rPr>
        <w:t xml:space="preserve"> (далее - Услуги), а Заказчик обязуется принимать и оплачивать указываемые услуги. </w:t>
      </w:r>
    </w:p>
    <w:p w:rsidR="006B1EB9" w:rsidRPr="006B1EB9" w:rsidRDefault="006B1EB9" w:rsidP="006B1EB9">
      <w:pPr>
        <w:spacing w:before="75" w:after="15"/>
        <w:ind w:firstLine="300"/>
        <w:jc w:val="both"/>
        <w:rPr>
          <w:color w:val="000000"/>
        </w:rPr>
      </w:pPr>
      <w:r w:rsidRPr="006B1EB9">
        <w:rPr>
          <w:color w:val="000000"/>
        </w:rPr>
        <w:t>1.2. Заказчик обязуется оказывать содействие в проведении работ Исполнителем на своей территории или в режиме удаленного доступа, при необходимости обеспечить участие в работах своих специалистов и своевременное предоставление необходимой информации.</w:t>
      </w:r>
    </w:p>
    <w:p w:rsidR="006B1EB9" w:rsidRPr="006B1EB9" w:rsidRDefault="006B1EB9" w:rsidP="006B1EB9">
      <w:pPr>
        <w:spacing w:before="75" w:after="15"/>
        <w:ind w:firstLine="300"/>
        <w:jc w:val="both"/>
        <w:rPr>
          <w:color w:val="000000"/>
        </w:rPr>
      </w:pPr>
      <w:r w:rsidRPr="006B1EB9">
        <w:rPr>
          <w:color w:val="000000"/>
        </w:rPr>
        <w:t>1.3. Заказчик не имеет права на самостоятельную доработку программы, изменений её структуры.</w:t>
      </w:r>
    </w:p>
    <w:p w:rsidR="006B1EB9" w:rsidRPr="006B1EB9" w:rsidRDefault="006B1EB9" w:rsidP="006B1EB9">
      <w:pPr>
        <w:spacing w:before="75" w:after="15"/>
        <w:ind w:firstLine="300"/>
        <w:jc w:val="both"/>
        <w:rPr>
          <w:color w:val="000000"/>
        </w:rPr>
      </w:pPr>
      <w:r w:rsidRPr="006B1EB9">
        <w:rPr>
          <w:color w:val="000000"/>
        </w:rPr>
        <w:t>1.4.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6B1EB9">
        <w:rPr>
          <w:color w:val="000000"/>
        </w:rPr>
        <w:t>mail</w:t>
      </w:r>
      <w:proofErr w:type="spellEnd"/>
      <w:r w:rsidRPr="006B1EB9">
        <w:rPr>
          <w:color w:val="000000"/>
        </w:rPr>
        <w:t xml:space="preserve"> и на форуме сайта </w:t>
      </w:r>
      <w:r w:rsidRPr="006B1EB9">
        <w:rPr>
          <w:color w:val="000000"/>
          <w:lang w:val="en-US"/>
        </w:rPr>
        <w:t>www</w:t>
      </w:r>
      <w:r w:rsidRPr="006B1EB9">
        <w:rPr>
          <w:color w:val="000000"/>
        </w:rPr>
        <w:t>.</w:t>
      </w:r>
      <w:proofErr w:type="spellStart"/>
      <w:r w:rsidRPr="006B1EB9">
        <w:rPr>
          <w:color w:val="000000"/>
          <w:lang w:val="en-US"/>
        </w:rPr>
        <w:t>procollege</w:t>
      </w:r>
      <w:proofErr w:type="spellEnd"/>
      <w:r w:rsidRPr="006B1EB9">
        <w:rPr>
          <w:color w:val="000000"/>
        </w:rPr>
        <w:t>.</w:t>
      </w:r>
      <w:proofErr w:type="spellStart"/>
      <w:r w:rsidRPr="006B1EB9">
        <w:rPr>
          <w:color w:val="000000"/>
          <w:lang w:val="en-US"/>
        </w:rPr>
        <w:t>ru</w:t>
      </w:r>
      <w:proofErr w:type="spellEnd"/>
      <w:r w:rsidRPr="006B1EB9">
        <w:rPr>
          <w:color w:val="000000"/>
        </w:rPr>
        <w:t>, обновление модулей программы.</w:t>
      </w:r>
    </w:p>
    <w:p w:rsidR="006B1EB9" w:rsidRPr="006B1EB9" w:rsidRDefault="006B1EB9" w:rsidP="006B1EB9">
      <w:pPr>
        <w:spacing w:before="75" w:after="15"/>
        <w:ind w:firstLine="300"/>
        <w:jc w:val="both"/>
        <w:rPr>
          <w:color w:val="000000"/>
        </w:rPr>
      </w:pPr>
      <w:r w:rsidRPr="006B1EB9">
        <w:rPr>
          <w:color w:val="000000"/>
        </w:rPr>
        <w:t>1.5.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6B1EB9" w:rsidRPr="006B1EB9" w:rsidRDefault="006B1EB9" w:rsidP="006B1EB9">
      <w:pPr>
        <w:spacing w:before="75" w:after="15"/>
        <w:ind w:firstLine="300"/>
        <w:jc w:val="both"/>
        <w:rPr>
          <w:color w:val="000000"/>
        </w:rPr>
      </w:pPr>
      <w:r w:rsidRPr="006B1EB9">
        <w:rPr>
          <w:color w:val="000000"/>
        </w:rPr>
        <w:t xml:space="preserve">1.6. Срок оказания услуги: с «____» _____________ 2016г. </w:t>
      </w:r>
      <w:proofErr w:type="gramStart"/>
      <w:r w:rsidRPr="006B1EB9">
        <w:rPr>
          <w:color w:val="000000"/>
        </w:rPr>
        <w:t>по  «</w:t>
      </w:r>
      <w:proofErr w:type="gramEnd"/>
      <w:r w:rsidRPr="006B1EB9">
        <w:rPr>
          <w:color w:val="000000"/>
        </w:rPr>
        <w:t xml:space="preserve">____»____________ 2016 г. </w:t>
      </w:r>
    </w:p>
    <w:p w:rsidR="006B1EB9" w:rsidRPr="006B1EB9" w:rsidRDefault="006B1EB9" w:rsidP="006B1EB9">
      <w:pPr>
        <w:spacing w:before="75" w:after="15"/>
        <w:ind w:firstLine="300"/>
        <w:jc w:val="both"/>
        <w:rPr>
          <w:color w:val="000000"/>
        </w:rPr>
      </w:pPr>
    </w:p>
    <w:p w:rsidR="00D777FF" w:rsidRPr="00D00457" w:rsidRDefault="00D777FF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782901" w:rsidRDefault="003E305A" w:rsidP="00EE5FA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2.</w:t>
      </w:r>
      <w:r w:rsidR="006B1EB9">
        <w:rPr>
          <w:color w:val="000000"/>
        </w:rPr>
        <w:t>1.</w:t>
      </w:r>
      <w:r w:rsidR="00782901">
        <w:rPr>
          <w:color w:val="000000"/>
        </w:rPr>
        <w:t xml:space="preserve"> </w:t>
      </w:r>
      <w:r w:rsidR="00EE5FA1">
        <w:rPr>
          <w:color w:val="000000"/>
        </w:rPr>
        <w:t xml:space="preserve">Стоимость услуг по техническому обслуживанию составляет </w:t>
      </w:r>
      <w:r w:rsidR="00EE5FA1" w:rsidRPr="00520756">
        <w:rPr>
          <w:b/>
        </w:rPr>
        <w:t xml:space="preserve">1 152 (Одна тысяча сто пятьдесят два) руб. 54 коп. </w:t>
      </w:r>
      <w:r w:rsidR="00EE5FA1" w:rsidRPr="0061793E">
        <w:rPr>
          <w:color w:val="000000"/>
        </w:rPr>
        <w:t>в месяц</w:t>
      </w:r>
      <w:r w:rsidR="00EE5FA1" w:rsidRPr="0061793E">
        <w:t xml:space="preserve">. </w:t>
      </w:r>
      <w:r w:rsidR="00EE5FA1" w:rsidRPr="00E70E91">
        <w:t>с учетом</w:t>
      </w:r>
      <w:r w:rsidR="00EE5FA1">
        <w:rPr>
          <w:color w:val="000000"/>
        </w:rPr>
        <w:t xml:space="preserve"> НДС. Общая стоимость договора </w:t>
      </w:r>
      <w:r w:rsidR="00EE5FA1" w:rsidRPr="00E70E91">
        <w:t>за</w:t>
      </w:r>
      <w:r w:rsidR="00EE5FA1">
        <w:rPr>
          <w:color w:val="000000"/>
        </w:rPr>
        <w:t xml:space="preserve"> весь период действия составляет </w:t>
      </w:r>
      <w:r w:rsidR="00EE5FA1" w:rsidRPr="00520756">
        <w:rPr>
          <w:b/>
        </w:rPr>
        <w:t>13 830 (Тринадцать тысяч восемьсот тридцать) руб. 48 коп.</w:t>
      </w:r>
      <w:r w:rsidR="00EE5FA1">
        <w:rPr>
          <w:color w:val="000000"/>
        </w:rPr>
        <w:t xml:space="preserve"> </w:t>
      </w:r>
      <w:r w:rsidR="00EE5FA1" w:rsidRPr="00E70E91">
        <w:t>с учетом</w:t>
      </w:r>
      <w:r w:rsidR="00EE5FA1">
        <w:rPr>
          <w:color w:val="000000"/>
        </w:rPr>
        <w:t xml:space="preserve"> НДС.</w:t>
      </w:r>
    </w:p>
    <w:p w:rsidR="0078290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2.</w:t>
      </w:r>
      <w:r w:rsidR="006B1EB9">
        <w:rPr>
          <w:color w:val="000000"/>
        </w:rPr>
        <w:t>2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>безналичным банковским 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>суммы по договору до 5 числа месяца, следующего за расчетным.</w:t>
      </w:r>
    </w:p>
    <w:p w:rsidR="00782901" w:rsidRDefault="00D777FF" w:rsidP="00782901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</w:t>
      </w:r>
      <w:r w:rsidR="00782901" w:rsidRPr="00D00457">
        <w:rPr>
          <w:color w:val="000000"/>
        </w:rPr>
        <w:t xml:space="preserve">ПОРЯДОК </w:t>
      </w:r>
      <w:r w:rsidR="00782901">
        <w:rPr>
          <w:color w:val="000000"/>
        </w:rPr>
        <w:t>ОКАЗАНИЯ УСЛУГ</w:t>
      </w:r>
    </w:p>
    <w:p w:rsidR="00782901" w:rsidRPr="0061793E" w:rsidRDefault="00782901" w:rsidP="00782901">
      <w:pPr>
        <w:pStyle w:val="a4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 w:rsidR="009D4B9C"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 w:rsidR="004C194E"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782901" w:rsidRPr="0061793E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 w:rsidR="00B30BF9"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782901" w:rsidRDefault="00782901" w:rsidP="00782901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lastRenderedPageBreak/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 w:rsidR="00B30BF9"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D777FF" w:rsidRPr="00D00457" w:rsidRDefault="00D0045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 ОТВЕТСТВЕННОСТЬ СТОРОН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 w:rsidR="00E119C7">
        <w:rPr>
          <w:color w:val="000000"/>
        </w:rPr>
        <w:t>,</w:t>
      </w:r>
      <w:r w:rsidR="00D777FF" w:rsidRPr="00D00457">
        <w:rPr>
          <w:color w:val="000000"/>
        </w:rPr>
        <w:t xml:space="preserve"> </w:t>
      </w:r>
      <w:r w:rsidR="00E119C7">
        <w:rPr>
          <w:color w:val="000000"/>
        </w:rPr>
        <w:t xml:space="preserve">заинтересованная </w:t>
      </w:r>
      <w:r w:rsidR="00D777FF" w:rsidRPr="00D00457">
        <w:rPr>
          <w:color w:val="000000"/>
        </w:rPr>
        <w:t>Сторон</w:t>
      </w:r>
      <w:r w:rsidR="00E119C7">
        <w:rPr>
          <w:color w:val="000000"/>
        </w:rPr>
        <w:t>а направляет письменную претензию</w:t>
      </w:r>
      <w:r w:rsidR="00D777FF" w:rsidRPr="00D00457">
        <w:rPr>
          <w:color w:val="000000"/>
        </w:rPr>
        <w:t xml:space="preserve">, </w:t>
      </w:r>
      <w:r w:rsidR="00E119C7"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="00D777FF" w:rsidRPr="00D00457">
        <w:rPr>
          <w:color w:val="000000"/>
        </w:rPr>
        <w:t>.</w:t>
      </w:r>
      <w:r w:rsidR="00E119C7"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 Арбитражный суд Челябинской области.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 w:rsidR="00CB2637">
        <w:rPr>
          <w:color w:val="000000"/>
        </w:rPr>
        <w:t>1</w:t>
      </w:r>
      <w:r w:rsidR="00D777FF" w:rsidRPr="00D00457">
        <w:rPr>
          <w:color w:val="000000"/>
        </w:rPr>
        <w:t xml:space="preserve"> настоящего Договора.</w:t>
      </w:r>
    </w:p>
    <w:p w:rsidR="00D777FF" w:rsidRPr="00D00457" w:rsidRDefault="00D00457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="00D777FF" w:rsidRPr="00D00457">
        <w:rPr>
          <w:color w:val="000000"/>
        </w:rPr>
        <w:t>.3. При неисполнении Заказчиком п.1.4. настоящего договора, Исполнитель вправе требовать возмещения причинённых убытков, включая дополнительные издержки, вызванные простоем, либо перенесением сроков выполнения работ, либо увеличением указанной в договоре цены работы.</w:t>
      </w:r>
    </w:p>
    <w:p w:rsidR="005B1796" w:rsidRPr="00D00457" w:rsidRDefault="00D00457" w:rsidP="00D00457">
      <w:pPr>
        <w:ind w:firstLine="284"/>
      </w:pPr>
      <w:r>
        <w:rPr>
          <w:color w:val="000000"/>
        </w:rPr>
        <w:t>4.4</w:t>
      </w:r>
      <w:r w:rsidR="005B1796" w:rsidRPr="00D00457">
        <w:rPr>
          <w:color w:val="000000"/>
        </w:rPr>
        <w:t xml:space="preserve">. </w:t>
      </w:r>
      <w:r w:rsidR="005B1796" w:rsidRPr="00D00457">
        <w:t xml:space="preserve">За </w:t>
      </w:r>
      <w:proofErr w:type="gramStart"/>
      <w:r w:rsidR="005B1796" w:rsidRPr="00D00457">
        <w:t>несвоевременное  исполнение</w:t>
      </w:r>
      <w:proofErr w:type="gramEnd"/>
      <w:r w:rsidR="005B1796" w:rsidRPr="00D00457">
        <w:t xml:space="preserve"> обязательств по настоящему договору Исполнитель выплачивает Заказчику неустойку в размере 1/300 ставки рефинансирования Центрального банка Российской Федерации от  цены настоящего договора за каждый день просрочки исполнения обязательств начиная со дня, следующего за днем исполнения обязательств.</w:t>
      </w:r>
    </w:p>
    <w:p w:rsidR="00D00457" w:rsidRDefault="00CB2637" w:rsidP="00D00457">
      <w:pPr>
        <w:pStyle w:val="a4"/>
        <w:spacing w:before="75" w:beforeAutospacing="0" w:after="15" w:afterAutospacing="0"/>
        <w:ind w:firstLine="300"/>
        <w:jc w:val="both"/>
      </w:pPr>
      <w:r>
        <w:t xml:space="preserve">4.5. </w:t>
      </w:r>
      <w:r w:rsidR="005B1796" w:rsidRPr="00D00457">
        <w:t xml:space="preserve">В случае просрочки исполнения обязательств по настоящему договору Заказчиком,  </w:t>
      </w:r>
      <w:r w:rsidR="00F66360">
        <w:t>он выплачивает</w:t>
      </w:r>
      <w:r w:rsidR="005B1796" w:rsidRPr="00D00457">
        <w:t xml:space="preserve"> неустойк</w:t>
      </w:r>
      <w:r w:rsidR="00F66360">
        <w:t>у</w:t>
      </w:r>
      <w:r w:rsidR="005B1796" w:rsidRPr="00D00457">
        <w:t xml:space="preserve"> в размере 1/300 ставки рефинансирования Центрального банка Российской Федерации </w:t>
      </w:r>
      <w:r w:rsidR="008B30F2" w:rsidRPr="008B30F2">
        <w:t xml:space="preserve">от  цены настоящего договора </w:t>
      </w:r>
      <w:r w:rsidR="005B1796" w:rsidRPr="00D00457">
        <w:t>за каждый день просрочки исполнения обязательств, начиная со дня, следующего после дня истечения срока исполнения обязательств</w:t>
      </w:r>
      <w:r w:rsidR="00F66360">
        <w:t>.</w:t>
      </w:r>
    </w:p>
    <w:p w:rsidR="00E111A6" w:rsidRDefault="00782901" w:rsidP="00B30BF9">
      <w:pPr>
        <w:ind w:firstLine="284"/>
        <w:jc w:val="both"/>
      </w:pPr>
      <w:r>
        <w:t xml:space="preserve">4.6. </w:t>
      </w:r>
      <w:r w:rsidRPr="00E111A6">
        <w:t xml:space="preserve">За ненадлежащее исполнение Исполнителем </w:t>
      </w:r>
      <w:proofErr w:type="gramStart"/>
      <w:r w:rsidRPr="00E111A6">
        <w:t>обязательств</w:t>
      </w:r>
      <w:proofErr w:type="gramEnd"/>
      <w:r w:rsidRPr="00E111A6">
        <w:t xml:space="preserve"> предусмотренных договором, за исключением просрочки исполнения Исполнителем обязательств (в том числе гарантийного обязательства), предусмотренного договором начисляются штрафы. Размер штрафа устанавливается договором в виде фиксированной суммы, определенной в порядке, установленном Правительством Российской Федерации № 1063 от 25.11.2013 г. и составляет </w:t>
      </w:r>
      <w:r w:rsidR="00EE5FA1" w:rsidRPr="0014498F">
        <w:rPr>
          <w:b/>
        </w:rPr>
        <w:t>1 383 (</w:t>
      </w:r>
      <w:r w:rsidR="00EE5FA1">
        <w:rPr>
          <w:b/>
        </w:rPr>
        <w:t>Одна тысяча триста восемьдесят три</w:t>
      </w:r>
      <w:r w:rsidR="00EE5FA1" w:rsidRPr="0014498F">
        <w:rPr>
          <w:b/>
        </w:rPr>
        <w:t>) руб</w:t>
      </w:r>
      <w:r w:rsidR="00EE5FA1">
        <w:rPr>
          <w:b/>
        </w:rPr>
        <w:t>.</w:t>
      </w:r>
      <w:r w:rsidR="00EE5FA1" w:rsidRPr="0014498F">
        <w:rPr>
          <w:b/>
        </w:rPr>
        <w:t xml:space="preserve"> 0</w:t>
      </w:r>
      <w:r w:rsidR="006B1EB9">
        <w:rPr>
          <w:b/>
        </w:rPr>
        <w:t>5</w:t>
      </w:r>
      <w:r w:rsidR="00EE5FA1" w:rsidRPr="0014498F">
        <w:rPr>
          <w:b/>
        </w:rPr>
        <w:t xml:space="preserve"> коп</w:t>
      </w:r>
    </w:p>
    <w:p w:rsidR="003E305A" w:rsidRDefault="003E305A" w:rsidP="003E305A">
      <w:pPr>
        <w:ind w:firstLine="284"/>
        <w:jc w:val="both"/>
      </w:pPr>
      <w:r>
        <w:t xml:space="preserve">4.7. </w:t>
      </w:r>
      <w:r w:rsidRPr="00E111A6">
        <w:t xml:space="preserve">За ненадлежащее исполнение </w:t>
      </w:r>
      <w:r>
        <w:t>Заказчиком</w:t>
      </w:r>
      <w:r w:rsidRPr="00E111A6">
        <w:t xml:space="preserve"> </w:t>
      </w:r>
      <w:proofErr w:type="gramStart"/>
      <w:r w:rsidRPr="00E111A6">
        <w:t>обязательств</w:t>
      </w:r>
      <w:proofErr w:type="gramEnd"/>
      <w:r w:rsidRPr="00E111A6">
        <w:t xml:space="preserve"> предусмотренных договором, за исключением просрочки исполнения </w:t>
      </w:r>
      <w:r>
        <w:t xml:space="preserve">Заказчиком </w:t>
      </w:r>
      <w:r w:rsidRPr="00E111A6">
        <w:t xml:space="preserve">обязательств, предусмотренного договором начисляются штрафы. Размер штрафа устанавливается договором в виде фиксированной суммы, определенной в порядке, установленном Правительством Российской Федерации № 1063 от 25.11.2013 г. и составляет </w:t>
      </w:r>
      <w:r w:rsidR="00EE5FA1" w:rsidRPr="0014498F">
        <w:rPr>
          <w:b/>
        </w:rPr>
        <w:t>345 (</w:t>
      </w:r>
      <w:r w:rsidR="00EE5FA1">
        <w:rPr>
          <w:b/>
        </w:rPr>
        <w:t>Триста сорок пять</w:t>
      </w:r>
      <w:r w:rsidR="00EE5FA1" w:rsidRPr="0014498F">
        <w:rPr>
          <w:b/>
        </w:rPr>
        <w:t>) руб</w:t>
      </w:r>
      <w:r w:rsidR="00EE5FA1">
        <w:rPr>
          <w:b/>
        </w:rPr>
        <w:t>.</w:t>
      </w:r>
      <w:r w:rsidR="00EE5FA1" w:rsidRPr="0014498F">
        <w:rPr>
          <w:b/>
        </w:rPr>
        <w:t xml:space="preserve"> 76 коп.</w:t>
      </w:r>
    </w:p>
    <w:p w:rsidR="003E305A" w:rsidRPr="00E111A6" w:rsidRDefault="003E305A" w:rsidP="00E111A6">
      <w:pPr>
        <w:ind w:firstLine="284"/>
      </w:pPr>
    </w:p>
    <w:p w:rsidR="00782901" w:rsidRDefault="00E111A6" w:rsidP="00E111A6">
      <w:pPr>
        <w:ind w:firstLine="708"/>
        <w:jc w:val="center"/>
        <w:rPr>
          <w:shd w:val="clear" w:color="auto" w:fill="FFFFFF"/>
        </w:rPr>
      </w:pPr>
      <w:r>
        <w:rPr>
          <w:shd w:val="clear" w:color="auto" w:fill="FFFFFF"/>
        </w:rPr>
        <w:t>5. ЗАЩИТА ПЕРСОНАЛЬНЫХ ДАННЫХ</w:t>
      </w:r>
    </w:p>
    <w:p w:rsidR="00782901" w:rsidRDefault="00E111A6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5.1.Защита персональных данных обеспечивается Заказчиком самостоятельно в соответствие с Федеральным законом «О персо</w:t>
      </w:r>
      <w:r w:rsidR="00206503">
        <w:rPr>
          <w:shd w:val="clear" w:color="auto" w:fill="FFFFFF"/>
        </w:rPr>
        <w:t>нальных данных» № 152 от 27.07.</w:t>
      </w:r>
      <w:r>
        <w:rPr>
          <w:shd w:val="clear" w:color="auto" w:fill="FFFFFF"/>
        </w:rPr>
        <w:t>2006 г.</w:t>
      </w:r>
      <w:r w:rsidRPr="00E111A6">
        <w:rPr>
          <w:shd w:val="clear" w:color="auto" w:fill="FFFFFF"/>
        </w:rPr>
        <w:t xml:space="preserve"> </w:t>
      </w:r>
      <w:r w:rsidR="007956D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части :</w:t>
      </w:r>
      <w:proofErr w:type="gramEnd"/>
    </w:p>
    <w:p w:rsidR="00E111A6" w:rsidRDefault="00E111A6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- программного обеспечения системой разграничения прав пользователей с индивидуальными учетными записями;</w:t>
      </w:r>
    </w:p>
    <w:p w:rsidR="00E111A6" w:rsidRDefault="00E111A6" w:rsidP="00E111A6">
      <w:pPr>
        <w:ind w:firstLine="284"/>
        <w:jc w:val="both"/>
        <w:rPr>
          <w:shd w:val="clear" w:color="auto" w:fill="FFFFFF"/>
        </w:rPr>
      </w:pPr>
      <w:r w:rsidRPr="003E305A">
        <w:rPr>
          <w:shd w:val="clear" w:color="auto" w:fill="FFFFFF"/>
        </w:rPr>
        <w:t xml:space="preserve">- </w:t>
      </w:r>
      <w:r w:rsidR="003E305A">
        <w:rPr>
          <w:shd w:val="clear" w:color="auto" w:fill="FFFFFF"/>
        </w:rPr>
        <w:t>физической защиты от доступа посторонних лиц;</w:t>
      </w:r>
    </w:p>
    <w:p w:rsidR="003E305A" w:rsidRPr="003E305A" w:rsidRDefault="003E305A" w:rsidP="00E111A6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- защиты документов на бумажном носителе.</w:t>
      </w: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 КОНФИДЕНЦИАЛЬНОСТЬ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 xml:space="preserve"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</w:t>
      </w:r>
      <w:r w:rsidR="00D777FF" w:rsidRPr="00D00457">
        <w:rPr>
          <w:color w:val="000000"/>
        </w:rPr>
        <w:lastRenderedPageBreak/>
        <w:t>том объеме, который</w:t>
      </w:r>
      <w:r w:rsidR="00D777FF" w:rsidRPr="00D00457">
        <w:rPr>
          <w:rStyle w:val="apple-converted-space"/>
          <w:color w:val="000000"/>
        </w:rPr>
        <w:t> </w:t>
      </w:r>
      <w:r w:rsidR="00D777FF"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D00457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D777FF"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 ФОРС-МАЖОРНЫЕ ОБСТОЯТЕЛЬСТВА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D777FF" w:rsidRPr="00D00457">
        <w:rPr>
          <w:color w:val="000000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D777FF" w:rsidRPr="00D00457" w:rsidRDefault="000B3617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8</w:t>
      </w:r>
      <w:r w:rsidR="00D777FF" w:rsidRPr="00D00457">
        <w:rPr>
          <w:color w:val="000000"/>
        </w:rPr>
        <w:t>.ОСОБЫЕ УСЛОВИЯ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D777FF"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8.</w:t>
      </w:r>
      <w:r w:rsidR="00D777FF" w:rsidRPr="00D00457">
        <w:rPr>
          <w:color w:val="000000"/>
        </w:rPr>
        <w:t>2</w:t>
      </w:r>
      <w:r w:rsidR="002836B6">
        <w:rPr>
          <w:color w:val="000000"/>
        </w:rPr>
        <w:t>. Положения, закрепленные в п. 7</w:t>
      </w:r>
      <w:r w:rsidR="00D777FF"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.3</w:t>
      </w:r>
      <w:r w:rsidR="00D777FF"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 w:rsidR="00993B3C">
        <w:rPr>
          <w:color w:val="000000"/>
        </w:rPr>
        <w:t xml:space="preserve"> Договора</w:t>
      </w:r>
      <w:r w:rsidR="00D777FF" w:rsidRPr="00D00457">
        <w:rPr>
          <w:color w:val="000000"/>
        </w:rPr>
        <w:t>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.4</w:t>
      </w:r>
      <w:r w:rsidR="00D777FF" w:rsidRPr="00D00457">
        <w:rPr>
          <w:color w:val="000000"/>
        </w:rPr>
        <w:t>. Исполнитель имеет право упоминать товарный знак</w:t>
      </w:r>
      <w:r w:rsidR="00993B3C">
        <w:rPr>
          <w:color w:val="000000"/>
        </w:rPr>
        <w:t>, логотип</w:t>
      </w:r>
      <w:r w:rsidR="00D777FF"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D00457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.5</w:t>
      </w:r>
      <w:r w:rsidR="00D777FF"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992D73" w:rsidRDefault="00E111A6" w:rsidP="00D00457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656CFF">
        <w:rPr>
          <w:color w:val="000000"/>
        </w:rPr>
        <w:t>.6</w:t>
      </w:r>
      <w:r w:rsidR="00992D73">
        <w:rPr>
          <w:color w:val="000000"/>
        </w:rPr>
        <w:t xml:space="preserve">. </w:t>
      </w:r>
      <w:r w:rsidR="001A005B">
        <w:rPr>
          <w:color w:val="000000"/>
        </w:rPr>
        <w:t xml:space="preserve">Исполнение </w:t>
      </w:r>
      <w:r w:rsidR="00992D73">
        <w:rPr>
          <w:color w:val="000000"/>
        </w:rPr>
        <w:t xml:space="preserve">обязательств на техническую поддержку </w:t>
      </w:r>
      <w:r w:rsidR="004C194E">
        <w:rPr>
          <w:color w:val="000000"/>
        </w:rPr>
        <w:t>Программы</w:t>
      </w:r>
      <w:r w:rsidR="00992D73">
        <w:rPr>
          <w:color w:val="000000"/>
        </w:rPr>
        <w:t>, предусмотренные пунктом 1.8 настоящего Договора</w:t>
      </w:r>
      <w:r w:rsidR="005415D3">
        <w:rPr>
          <w:color w:val="000000"/>
        </w:rPr>
        <w:t xml:space="preserve">, требуют сохранения режима удаленного доступа Исполнителя к </w:t>
      </w:r>
      <w:r w:rsidR="004C194E">
        <w:rPr>
          <w:color w:val="000000"/>
        </w:rPr>
        <w:t>Программе</w:t>
      </w:r>
      <w:r w:rsidR="005415D3">
        <w:rPr>
          <w:color w:val="000000"/>
        </w:rPr>
        <w:t xml:space="preserve"> Заказчика, после исполнения всех иных условий договора. </w:t>
      </w:r>
    </w:p>
    <w:p w:rsidR="00B30BF9" w:rsidRDefault="00B30BF9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206503" w:rsidRDefault="00206503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206503" w:rsidRDefault="00206503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D777FF" w:rsidRPr="00D00457" w:rsidRDefault="00E111A6" w:rsidP="00D00457">
      <w:pPr>
        <w:pStyle w:val="a4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>.ДЕЙСТВИЕ ДОГОВОРА</w:t>
      </w:r>
    </w:p>
    <w:p w:rsidR="002B296E" w:rsidRDefault="00E111A6" w:rsidP="002B296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 xml:space="preserve">.1. </w:t>
      </w:r>
      <w:r w:rsidR="002B296E" w:rsidRPr="002B296E">
        <w:rPr>
          <w:color w:val="000000"/>
        </w:rPr>
        <w:t xml:space="preserve"> Настоящий Договор вступает в силу с момента его подписания обеими сторонами и действует до ________________ г, при этом распространяет свое действие на отношения, возникшие с __________________.</w:t>
      </w:r>
    </w:p>
    <w:p w:rsidR="00D777FF" w:rsidRPr="00D00457" w:rsidRDefault="00E111A6" w:rsidP="00CB60A9">
      <w:pPr>
        <w:pStyle w:val="a4"/>
        <w:spacing w:before="75" w:beforeAutospacing="0" w:after="15" w:afterAutospacing="0"/>
        <w:ind w:firstLine="284"/>
        <w:jc w:val="both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>.2. Все изменения и дополнения к Договору имеют силу только если они совершены в письменной форме и подписаны уполномоченными представителями Сторон.</w:t>
      </w:r>
    </w:p>
    <w:p w:rsidR="00D777FF" w:rsidRPr="00D00457" w:rsidRDefault="00E111A6" w:rsidP="00D777FF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9</w:t>
      </w:r>
      <w:r w:rsidR="00D777FF" w:rsidRPr="00D00457">
        <w:rPr>
          <w:color w:val="000000"/>
        </w:rPr>
        <w:t>.3. Договор прекращает свое действие:</w:t>
      </w:r>
    </w:p>
    <w:p w:rsidR="00D777FF" w:rsidRPr="00D00457" w:rsidRDefault="00993B3C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D777FF" w:rsidRPr="00D00457" w:rsidRDefault="00D777FF" w:rsidP="00D777FF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992D73" w:rsidRPr="00992D73" w:rsidRDefault="00D777FF" w:rsidP="00992D73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 w:rsidR="00992D73">
        <w:rPr>
          <w:color w:val="000000"/>
        </w:rPr>
        <w:t>.</w:t>
      </w:r>
    </w:p>
    <w:p w:rsidR="006B1EB9" w:rsidRDefault="006B1EB9" w:rsidP="00D00457">
      <w:pPr>
        <w:spacing w:before="100" w:beforeAutospacing="1" w:after="100" w:afterAutospacing="1"/>
        <w:ind w:left="720"/>
        <w:jc w:val="center"/>
        <w:rPr>
          <w:color w:val="000000"/>
        </w:rPr>
      </w:pPr>
    </w:p>
    <w:p w:rsidR="006B1EB9" w:rsidRDefault="006B1EB9" w:rsidP="00D00457">
      <w:pPr>
        <w:spacing w:before="100" w:beforeAutospacing="1" w:after="100" w:afterAutospacing="1"/>
        <w:ind w:left="720"/>
        <w:jc w:val="center"/>
        <w:rPr>
          <w:color w:val="000000"/>
        </w:rPr>
      </w:pPr>
    </w:p>
    <w:p w:rsidR="00D777FF" w:rsidRPr="00D00457" w:rsidRDefault="00D777FF" w:rsidP="00D00457">
      <w:pPr>
        <w:spacing w:before="100" w:beforeAutospacing="1" w:after="100" w:afterAutospacing="1"/>
        <w:ind w:left="720"/>
        <w:jc w:val="center"/>
        <w:rPr>
          <w:color w:val="000000"/>
        </w:rPr>
      </w:pPr>
      <w:r w:rsidRPr="00D00457">
        <w:rPr>
          <w:color w:val="000000"/>
        </w:rPr>
        <w:lastRenderedPageBreak/>
        <w:t>10.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0457" w:rsidTr="003E30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417CA5" w:rsidRDefault="00D00457" w:rsidP="00D00457">
            <w:pPr>
              <w:rPr>
                <w:b/>
              </w:rPr>
            </w:pPr>
            <w:r w:rsidRPr="00417CA5">
              <w:rPr>
                <w:b/>
              </w:rPr>
              <w:t>Исполнитель</w:t>
            </w:r>
            <w:r w:rsidR="00417CA5">
              <w:rPr>
                <w:b/>
              </w:rPr>
              <w:t>:</w:t>
            </w:r>
          </w:p>
          <w:p w:rsidR="00D00457" w:rsidRDefault="00D00457" w:rsidP="00D00457"/>
          <w:p w:rsidR="00417CA5" w:rsidRDefault="00417CA5" w:rsidP="00417CA5">
            <w:pPr>
              <w:pStyle w:val="1"/>
              <w:spacing w:before="0" w:beforeAutospacing="0" w:after="0" w:afterAutospacing="0"/>
              <w:rPr>
                <w:sz w:val="20"/>
              </w:rPr>
            </w:pPr>
            <w:r w:rsidRPr="00873CDA">
              <w:rPr>
                <w:sz w:val="20"/>
              </w:rPr>
              <w:t>ГБ</w:t>
            </w:r>
            <w:r w:rsidR="0034388E">
              <w:rPr>
                <w:sz w:val="20"/>
              </w:rPr>
              <w:t>П</w:t>
            </w:r>
            <w:r w:rsidRPr="00873CDA">
              <w:rPr>
                <w:sz w:val="20"/>
              </w:rPr>
              <w:t>ОУ «ЮУМК»</w:t>
            </w:r>
          </w:p>
          <w:p w:rsidR="00417CA5" w:rsidRPr="00873CDA" w:rsidRDefault="00417CA5" w:rsidP="00417CA5">
            <w:pPr>
              <w:pStyle w:val="1"/>
              <w:spacing w:before="0" w:beforeAutospacing="0" w:after="0" w:afterAutospacing="0"/>
              <w:rPr>
                <w:sz w:val="20"/>
              </w:rPr>
            </w:pPr>
          </w:p>
          <w:p w:rsidR="0034388E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Юридич</w:t>
            </w:r>
            <w:r w:rsidR="0034388E">
              <w:rPr>
                <w:sz w:val="20"/>
                <w:szCs w:val="20"/>
              </w:rPr>
              <w:t xml:space="preserve">еский адрес: 454031, </w:t>
            </w:r>
            <w:proofErr w:type="spellStart"/>
            <w:r w:rsidR="0034388E">
              <w:rPr>
                <w:sz w:val="20"/>
                <w:szCs w:val="20"/>
              </w:rPr>
              <w:t>г.Челябинск</w:t>
            </w:r>
            <w:proofErr w:type="spellEnd"/>
            <w:r w:rsidRPr="00F65FEC">
              <w:rPr>
                <w:sz w:val="20"/>
                <w:szCs w:val="20"/>
              </w:rPr>
              <w:t>,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ул. 50-летия ВЛКСМ, д. 1</w:t>
            </w:r>
          </w:p>
          <w:p w:rsidR="00F65FEC" w:rsidRPr="00F65FEC" w:rsidRDefault="0034388E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ИНН/КПП: 7460004896 /</w:t>
            </w:r>
            <w:r w:rsidR="00F65FEC" w:rsidRPr="00F65FEC">
              <w:rPr>
                <w:sz w:val="20"/>
                <w:szCs w:val="20"/>
              </w:rPr>
              <w:t>746001001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ОГРН: 1127460006740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 xml:space="preserve">Министерство финансов Челябинской области 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(ГБ</w:t>
            </w:r>
            <w:r w:rsidR="0034388E">
              <w:rPr>
                <w:sz w:val="20"/>
                <w:szCs w:val="20"/>
              </w:rPr>
              <w:t>П</w:t>
            </w:r>
            <w:r w:rsidRPr="00F65FEC">
              <w:rPr>
                <w:sz w:val="20"/>
                <w:szCs w:val="20"/>
              </w:rPr>
              <w:t>ОУ «ЮУМК» л/</w:t>
            </w:r>
            <w:proofErr w:type="spellStart"/>
            <w:r w:rsidRPr="00F65FEC">
              <w:rPr>
                <w:sz w:val="20"/>
                <w:szCs w:val="20"/>
              </w:rPr>
              <w:t>сч</w:t>
            </w:r>
            <w:proofErr w:type="spellEnd"/>
            <w:r w:rsidRPr="00F65FEC">
              <w:rPr>
                <w:sz w:val="20"/>
                <w:szCs w:val="20"/>
              </w:rPr>
              <w:t xml:space="preserve"> 20401202326ГЗ)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Отделение Челябинск г. Челябинск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БИК 047501001</w:t>
            </w:r>
          </w:p>
          <w:p w:rsidR="00F65FEC" w:rsidRPr="00F65FEC" w:rsidRDefault="00F65FEC" w:rsidP="00F65F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65FEC">
              <w:rPr>
                <w:sz w:val="20"/>
                <w:szCs w:val="20"/>
              </w:rPr>
              <w:t>р/с 40601810500003000001</w:t>
            </w:r>
          </w:p>
          <w:p w:rsidR="00417CA5" w:rsidRPr="00F65FEC" w:rsidRDefault="00417CA5" w:rsidP="00D00457">
            <w:pPr>
              <w:rPr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sz w:val="20"/>
                <w:szCs w:val="20"/>
              </w:rPr>
            </w:pPr>
          </w:p>
          <w:p w:rsidR="00F65FEC" w:rsidRPr="00F65FEC" w:rsidRDefault="00C247AB" w:rsidP="00D00457">
            <w:pPr>
              <w:rPr>
                <w:b/>
                <w:sz w:val="20"/>
                <w:szCs w:val="20"/>
              </w:rPr>
            </w:pPr>
            <w:r w:rsidRPr="00F65FEC">
              <w:rPr>
                <w:b/>
                <w:sz w:val="20"/>
                <w:szCs w:val="20"/>
              </w:rPr>
              <w:t xml:space="preserve">Директор </w:t>
            </w:r>
          </w:p>
          <w:p w:rsidR="00F65FEC" w:rsidRPr="00F65FEC" w:rsidRDefault="00F65FEC" w:rsidP="00D00457">
            <w:pPr>
              <w:rPr>
                <w:b/>
                <w:sz w:val="20"/>
                <w:szCs w:val="20"/>
              </w:rPr>
            </w:pPr>
          </w:p>
          <w:p w:rsidR="00C247AB" w:rsidRPr="00F65FEC" w:rsidRDefault="00C247AB" w:rsidP="00D00457">
            <w:pPr>
              <w:rPr>
                <w:sz w:val="20"/>
                <w:szCs w:val="20"/>
              </w:rPr>
            </w:pPr>
            <w:r w:rsidRPr="00F65FEC">
              <w:rPr>
                <w:b/>
                <w:sz w:val="20"/>
                <w:szCs w:val="20"/>
              </w:rPr>
              <w:t xml:space="preserve">______________  </w:t>
            </w:r>
            <w:r w:rsidR="00D00457" w:rsidRPr="00F65FEC">
              <w:rPr>
                <w:b/>
                <w:sz w:val="20"/>
                <w:szCs w:val="20"/>
              </w:rPr>
              <w:t>А.П. Большаков</w:t>
            </w:r>
          </w:p>
          <w:p w:rsidR="00C247AB" w:rsidRPr="00F65FEC" w:rsidRDefault="00C247AB" w:rsidP="00D00457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0457" w:rsidRPr="00417CA5" w:rsidRDefault="00D00457" w:rsidP="00D00457">
            <w:pPr>
              <w:rPr>
                <w:b/>
              </w:rPr>
            </w:pPr>
            <w:r w:rsidRPr="00417CA5">
              <w:rPr>
                <w:b/>
              </w:rPr>
              <w:t>Заказчик</w:t>
            </w:r>
            <w:r w:rsidR="00417CA5">
              <w:rPr>
                <w:b/>
              </w:rPr>
              <w:t>:</w:t>
            </w:r>
          </w:p>
          <w:p w:rsidR="002F6DCC" w:rsidRDefault="002F6DCC" w:rsidP="00D00457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F65FEC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F65FEC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F65FEC" w:rsidRPr="00F65FEC" w:rsidRDefault="00F65FEC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bCs/>
                <w:kern w:val="36"/>
                <w:sz w:val="20"/>
                <w:szCs w:val="20"/>
              </w:rPr>
            </w:pPr>
          </w:p>
          <w:p w:rsidR="002F6DCC" w:rsidRPr="00F65FEC" w:rsidRDefault="002F6DCC" w:rsidP="00D00457">
            <w:pPr>
              <w:rPr>
                <w:b/>
                <w:sz w:val="20"/>
                <w:szCs w:val="20"/>
              </w:rPr>
            </w:pPr>
          </w:p>
          <w:p w:rsidR="00417CA5" w:rsidRPr="00F65FEC" w:rsidRDefault="00417CA5" w:rsidP="00D00457">
            <w:pPr>
              <w:rPr>
                <w:b/>
                <w:sz w:val="20"/>
                <w:szCs w:val="20"/>
              </w:rPr>
            </w:pPr>
          </w:p>
          <w:p w:rsidR="00417CA5" w:rsidRPr="002F6DCC" w:rsidRDefault="00417CA5" w:rsidP="00D00457">
            <w:pPr>
              <w:rPr>
                <w:b/>
              </w:rPr>
            </w:pPr>
          </w:p>
        </w:tc>
      </w:tr>
    </w:tbl>
    <w:p w:rsidR="00417CA5" w:rsidRDefault="00417CA5" w:rsidP="00BC517E">
      <w:pPr>
        <w:jc w:val="right"/>
      </w:pPr>
    </w:p>
    <w:p w:rsidR="00417CA5" w:rsidRDefault="00417CA5">
      <w:r>
        <w:br w:type="page"/>
      </w:r>
    </w:p>
    <w:p w:rsidR="009D4B9C" w:rsidRDefault="00BC517E" w:rsidP="00BC517E">
      <w:pPr>
        <w:jc w:val="right"/>
      </w:pPr>
      <w:r>
        <w:lastRenderedPageBreak/>
        <w:t xml:space="preserve">Приложение № 1 к договору </w:t>
      </w:r>
    </w:p>
    <w:p w:rsidR="00621105" w:rsidRDefault="00621105" w:rsidP="00621105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техническое</w:t>
      </w:r>
      <w:proofErr w:type="gramEnd"/>
      <w:r>
        <w:rPr>
          <w:color w:val="000000"/>
        </w:rPr>
        <w:t xml:space="preserve"> обслуживание</w:t>
      </w:r>
    </w:p>
    <w:p w:rsidR="00621105" w:rsidRDefault="00621105" w:rsidP="00621105">
      <w:pPr>
        <w:jc w:val="right"/>
        <w:rPr>
          <w:color w:val="000000"/>
        </w:rPr>
      </w:pPr>
      <w:r>
        <w:rPr>
          <w:color w:val="000000"/>
        </w:rPr>
        <w:t>программы</w:t>
      </w:r>
      <w:r w:rsidRPr="00D00457">
        <w:rPr>
          <w:color w:val="000000"/>
        </w:rPr>
        <w:t xml:space="preserve">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</w:p>
    <w:p w:rsidR="00BC517E" w:rsidRPr="00BC517E" w:rsidRDefault="00BC517E" w:rsidP="00BC517E">
      <w:pPr>
        <w:jc w:val="right"/>
      </w:pPr>
      <w:r>
        <w:rPr>
          <w:color w:val="000000"/>
        </w:rPr>
        <w:t>№___</w:t>
      </w:r>
      <w:r w:rsidR="005256BE">
        <w:rPr>
          <w:color w:val="000000"/>
        </w:rPr>
        <w:t>____</w:t>
      </w:r>
      <w:r>
        <w:rPr>
          <w:color w:val="000000"/>
        </w:rPr>
        <w:t>_ от «____» _______ 20 ___ г.</w:t>
      </w:r>
    </w:p>
    <w:p w:rsidR="009D4B9C" w:rsidRDefault="00BC517E" w:rsidP="00D00457">
      <w:r>
        <w:t xml:space="preserve"> </w:t>
      </w:r>
    </w:p>
    <w:p w:rsidR="009D4B9C" w:rsidRDefault="009D4B9C" w:rsidP="00D00457"/>
    <w:p w:rsidR="009D4B9C" w:rsidRDefault="00BC517E" w:rsidP="00BC517E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BC517E" w:rsidRPr="00BC517E" w:rsidRDefault="00BC517E" w:rsidP="00BC517E">
      <w:pPr>
        <w:jc w:val="center"/>
        <w:rPr>
          <w:b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2E251A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2E251A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913348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 w:rsidR="003104B9">
        <w:rPr>
          <w:b/>
        </w:rPr>
        <w:t>_____________________________________________________________________________</w:t>
      </w:r>
      <w:r w:rsidR="0034388E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 w:rsidR="002F6DCC">
        <w:rPr>
          <w:color w:val="000000"/>
        </w:rPr>
        <w:t>__________________________</w:t>
      </w:r>
      <w:r w:rsidR="002E251A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 w:rsidR="00D41759">
        <w:rPr>
          <w:color w:val="000000"/>
        </w:rPr>
        <w:t>утвердили настоящий график технического обслуживания:</w:t>
      </w: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C517E" w:rsidRPr="00185ABF" w:rsidTr="00185ABF">
        <w:tc>
          <w:tcPr>
            <w:tcW w:w="67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BC517E" w:rsidRPr="00185ABF" w:rsidRDefault="00BC517E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BC517E" w:rsidRPr="00185ABF" w:rsidTr="00185ABF">
        <w:tc>
          <w:tcPr>
            <w:tcW w:w="675" w:type="dxa"/>
          </w:tcPr>
          <w:p w:rsidR="00BC517E" w:rsidRPr="00185ABF" w:rsidRDefault="00262CF1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BC517E" w:rsidRPr="00185ABF" w:rsidRDefault="00BC517E" w:rsidP="005D08E6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BC517E" w:rsidRPr="00185ABF" w:rsidRDefault="00B30BF9" w:rsidP="00185ABF">
            <w:pPr>
              <w:pStyle w:val="a4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BC517E" w:rsidRDefault="00BC517E" w:rsidP="00BC517E">
      <w:pPr>
        <w:pStyle w:val="a4"/>
        <w:spacing w:before="75" w:beforeAutospacing="0" w:after="15" w:afterAutospacing="0"/>
        <w:ind w:firstLine="300"/>
        <w:jc w:val="both"/>
        <w:rPr>
          <w:color w:val="000000"/>
        </w:rPr>
      </w:pPr>
    </w:p>
    <w:p w:rsidR="009D4B9C" w:rsidRDefault="009D4B9C" w:rsidP="00D00457"/>
    <w:p w:rsidR="009D4B9C" w:rsidRDefault="009D4B9C" w:rsidP="00D00457"/>
    <w:p w:rsidR="00BC517E" w:rsidRDefault="00BC517E" w:rsidP="00D00457"/>
    <w:p w:rsidR="00BC517E" w:rsidRDefault="00BC517E" w:rsidP="00D00457"/>
    <w:p w:rsidR="00BC517E" w:rsidRDefault="00BC517E" w:rsidP="00D00457"/>
    <w:p w:rsidR="005D08E6" w:rsidRDefault="00BC517E" w:rsidP="005D08E6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 w:rsidR="002F6DCC">
        <w:tab/>
      </w:r>
      <w:r w:rsidR="002F6DCC">
        <w:tab/>
      </w:r>
      <w:r w:rsidR="005D08E6">
        <w:tab/>
      </w:r>
      <w:r w:rsidR="005D08E6" w:rsidRPr="005D08E6">
        <w:t>Заказчик</w:t>
      </w:r>
    </w:p>
    <w:p w:rsidR="00417CA5" w:rsidRDefault="00417CA5" w:rsidP="005D08E6">
      <w:pPr>
        <w:tabs>
          <w:tab w:val="left" w:pos="708"/>
          <w:tab w:val="left" w:pos="1416"/>
          <w:tab w:val="left" w:pos="2124"/>
          <w:tab w:val="left" w:pos="6780"/>
        </w:tabs>
      </w:pPr>
    </w:p>
    <w:p w:rsidR="002F6DCC" w:rsidRDefault="005D08E6" w:rsidP="00BC517E">
      <w:r>
        <w:t>________________</w:t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2F6DCC">
        <w:tab/>
      </w:r>
      <w:r w:rsidR="0034388E">
        <w:t xml:space="preserve">                </w:t>
      </w:r>
      <w:r>
        <w:t>______________________</w:t>
      </w:r>
    </w:p>
    <w:p w:rsidR="002F6DCC" w:rsidRDefault="002F6DCC" w:rsidP="00BC517E"/>
    <w:sectPr w:rsidR="002F6DCC" w:rsidSect="00417CA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042"/>
    <w:multiLevelType w:val="hybridMultilevel"/>
    <w:tmpl w:val="E36405D4"/>
    <w:lvl w:ilvl="0" w:tplc="DA48BE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08"/>
    <w:rsid w:val="0001607E"/>
    <w:rsid w:val="000519F6"/>
    <w:rsid w:val="00064304"/>
    <w:rsid w:val="00080B7C"/>
    <w:rsid w:val="00085947"/>
    <w:rsid w:val="000B3617"/>
    <w:rsid w:val="000B7FA5"/>
    <w:rsid w:val="000F4E7F"/>
    <w:rsid w:val="00113B7C"/>
    <w:rsid w:val="0014509F"/>
    <w:rsid w:val="001647C5"/>
    <w:rsid w:val="00173A92"/>
    <w:rsid w:val="00184176"/>
    <w:rsid w:val="00185ABF"/>
    <w:rsid w:val="00194842"/>
    <w:rsid w:val="001A005B"/>
    <w:rsid w:val="001C0F6E"/>
    <w:rsid w:val="001D776E"/>
    <w:rsid w:val="00206503"/>
    <w:rsid w:val="00240DBA"/>
    <w:rsid w:val="0026265F"/>
    <w:rsid w:val="00262CF1"/>
    <w:rsid w:val="00276B12"/>
    <w:rsid w:val="002836B6"/>
    <w:rsid w:val="002B296E"/>
    <w:rsid w:val="002E0A74"/>
    <w:rsid w:val="002E251A"/>
    <w:rsid w:val="002F6DCC"/>
    <w:rsid w:val="003104B9"/>
    <w:rsid w:val="0034388E"/>
    <w:rsid w:val="00356DC8"/>
    <w:rsid w:val="003A13E0"/>
    <w:rsid w:val="003B0E13"/>
    <w:rsid w:val="003E305A"/>
    <w:rsid w:val="00400DE3"/>
    <w:rsid w:val="00417CA5"/>
    <w:rsid w:val="004434FC"/>
    <w:rsid w:val="004B753E"/>
    <w:rsid w:val="004C194E"/>
    <w:rsid w:val="005256BE"/>
    <w:rsid w:val="005415D3"/>
    <w:rsid w:val="00553CCA"/>
    <w:rsid w:val="00553FDA"/>
    <w:rsid w:val="00562DBC"/>
    <w:rsid w:val="005A59EF"/>
    <w:rsid w:val="005B1796"/>
    <w:rsid w:val="005D08E6"/>
    <w:rsid w:val="005E0EE5"/>
    <w:rsid w:val="00613035"/>
    <w:rsid w:val="00621105"/>
    <w:rsid w:val="00653C5E"/>
    <w:rsid w:val="00656CFF"/>
    <w:rsid w:val="0066562C"/>
    <w:rsid w:val="0069023F"/>
    <w:rsid w:val="00693A79"/>
    <w:rsid w:val="006B1EB9"/>
    <w:rsid w:val="006B6C0D"/>
    <w:rsid w:val="006C58C1"/>
    <w:rsid w:val="006E7A17"/>
    <w:rsid w:val="006F370F"/>
    <w:rsid w:val="00701DFF"/>
    <w:rsid w:val="00741E6B"/>
    <w:rsid w:val="00780165"/>
    <w:rsid w:val="00780536"/>
    <w:rsid w:val="00782901"/>
    <w:rsid w:val="007956DD"/>
    <w:rsid w:val="007F573A"/>
    <w:rsid w:val="007F5AB4"/>
    <w:rsid w:val="00837233"/>
    <w:rsid w:val="00852531"/>
    <w:rsid w:val="00873CDA"/>
    <w:rsid w:val="008929EA"/>
    <w:rsid w:val="008949D5"/>
    <w:rsid w:val="008B30F2"/>
    <w:rsid w:val="008E70A0"/>
    <w:rsid w:val="00913348"/>
    <w:rsid w:val="00925972"/>
    <w:rsid w:val="00965AB0"/>
    <w:rsid w:val="0097368B"/>
    <w:rsid w:val="00990C19"/>
    <w:rsid w:val="00992D73"/>
    <w:rsid w:val="00993B3C"/>
    <w:rsid w:val="009A6F46"/>
    <w:rsid w:val="009D4B9C"/>
    <w:rsid w:val="00A24C76"/>
    <w:rsid w:val="00A31C95"/>
    <w:rsid w:val="00A6112E"/>
    <w:rsid w:val="00A638F4"/>
    <w:rsid w:val="00A97231"/>
    <w:rsid w:val="00AB3369"/>
    <w:rsid w:val="00AF023F"/>
    <w:rsid w:val="00AF431C"/>
    <w:rsid w:val="00B30BF9"/>
    <w:rsid w:val="00BC192F"/>
    <w:rsid w:val="00BC517E"/>
    <w:rsid w:val="00C15E35"/>
    <w:rsid w:val="00C22438"/>
    <w:rsid w:val="00C247AB"/>
    <w:rsid w:val="00CA1C43"/>
    <w:rsid w:val="00CB2637"/>
    <w:rsid w:val="00CB60A9"/>
    <w:rsid w:val="00D00457"/>
    <w:rsid w:val="00D0327F"/>
    <w:rsid w:val="00D05F27"/>
    <w:rsid w:val="00D41759"/>
    <w:rsid w:val="00D60AF6"/>
    <w:rsid w:val="00D777FF"/>
    <w:rsid w:val="00DF6A8B"/>
    <w:rsid w:val="00DF721A"/>
    <w:rsid w:val="00DF7EB9"/>
    <w:rsid w:val="00E111A6"/>
    <w:rsid w:val="00E119C7"/>
    <w:rsid w:val="00E45C7A"/>
    <w:rsid w:val="00E73E24"/>
    <w:rsid w:val="00E9082B"/>
    <w:rsid w:val="00EB13AE"/>
    <w:rsid w:val="00EB2B08"/>
    <w:rsid w:val="00EE5FA1"/>
    <w:rsid w:val="00EE6B1B"/>
    <w:rsid w:val="00F17D32"/>
    <w:rsid w:val="00F47931"/>
    <w:rsid w:val="00F65FEC"/>
    <w:rsid w:val="00F66360"/>
    <w:rsid w:val="00FB46B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F536A5-B568-498F-8FB4-96C1A52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5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7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B7FA5"/>
    <w:rPr>
      <w:color w:val="106BBE"/>
    </w:rPr>
  </w:style>
  <w:style w:type="character" w:customStyle="1" w:styleId="20">
    <w:name w:val="Заголовок 2 Знак"/>
    <w:link w:val="2"/>
    <w:semiHidden/>
    <w:rsid w:val="00D77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D777F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D777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7FF"/>
  </w:style>
  <w:style w:type="paragraph" w:customStyle="1" w:styleId="a5">
    <w:name w:val="Знак"/>
    <w:basedOn w:val="a"/>
    <w:rsid w:val="00D77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0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00457"/>
    <w:pPr>
      <w:spacing w:before="60"/>
      <w:ind w:firstLine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00457"/>
    <w:rPr>
      <w:sz w:val="24"/>
    </w:rPr>
  </w:style>
  <w:style w:type="paragraph" w:styleId="a9">
    <w:name w:val="Balloon Text"/>
    <w:basedOn w:val="a"/>
    <w:link w:val="aa"/>
    <w:rsid w:val="0083723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3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2191C-66C6-4571-93EF-F48BDBFE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1256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>************</Company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subject/>
  <dc:creator>LeontevaYaA</dc:creator>
  <cp:keywords/>
  <dc:description/>
  <cp:lastModifiedBy>Верлова Ксения Игоревна</cp:lastModifiedBy>
  <cp:revision>3</cp:revision>
  <cp:lastPrinted>2015-12-25T10:02:00Z</cp:lastPrinted>
  <dcterms:created xsi:type="dcterms:W3CDTF">2015-12-25T09:27:00Z</dcterms:created>
  <dcterms:modified xsi:type="dcterms:W3CDTF">2015-12-25T10:44:00Z</dcterms:modified>
</cp:coreProperties>
</file>